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36D" w:rsidRPr="003F1AB0" w:rsidRDefault="00CB736D" w:rsidP="009A205E">
      <w:pPr>
        <w:pStyle w:val="NormalWeb"/>
        <w:rPr>
          <w:rStyle w:val="lev"/>
          <w:rFonts w:asciiTheme="minorHAnsi" w:hAnsiTheme="minorHAnsi" w:cstheme="minorHAnsi"/>
        </w:rPr>
      </w:pPr>
    </w:p>
    <w:p w:rsidR="00EC0C9F" w:rsidRPr="003F1AB0" w:rsidRDefault="003F1AB0" w:rsidP="003F1AB0">
      <w:pPr>
        <w:pStyle w:val="NormalWeb"/>
        <w:spacing w:before="20" w:beforeAutospacing="0" w:afterLines="20" w:after="48" w:afterAutospacing="0"/>
        <w:contextualSpacing/>
        <w:jc w:val="right"/>
        <w:rPr>
          <w:rStyle w:val="lev"/>
          <w:rFonts w:asciiTheme="minorHAnsi" w:hAnsiTheme="minorHAnsi" w:cstheme="minorHAnsi"/>
          <w:b w:val="0"/>
        </w:rPr>
      </w:pPr>
      <w:r w:rsidRPr="003F1AB0">
        <w:rPr>
          <w:rStyle w:val="lev"/>
          <w:rFonts w:asciiTheme="minorHAnsi" w:hAnsiTheme="minorHAnsi" w:cstheme="minorHAnsi"/>
          <w:b w:val="0"/>
        </w:rPr>
        <w:t xml:space="preserve">Bernex, le </w:t>
      </w:r>
      <w:r w:rsidR="00CA651C">
        <w:rPr>
          <w:rStyle w:val="lev"/>
          <w:rFonts w:asciiTheme="minorHAnsi" w:hAnsiTheme="minorHAnsi" w:cstheme="minorHAnsi"/>
          <w:b w:val="0"/>
        </w:rPr>
        <w:t>15</w:t>
      </w:r>
      <w:r w:rsidRPr="003F1AB0">
        <w:rPr>
          <w:rStyle w:val="lev"/>
          <w:rFonts w:asciiTheme="minorHAnsi" w:hAnsiTheme="minorHAnsi" w:cstheme="minorHAnsi"/>
          <w:b w:val="0"/>
        </w:rPr>
        <w:t xml:space="preserve"> </w:t>
      </w:r>
      <w:r w:rsidR="003A3967">
        <w:rPr>
          <w:rStyle w:val="lev"/>
          <w:rFonts w:asciiTheme="minorHAnsi" w:hAnsiTheme="minorHAnsi" w:cstheme="minorHAnsi"/>
          <w:b w:val="0"/>
        </w:rPr>
        <w:t>août 2024</w:t>
      </w:r>
    </w:p>
    <w:p w:rsidR="00EC0C9F" w:rsidRPr="003F1AB0" w:rsidRDefault="00EC0C9F" w:rsidP="001F784A">
      <w:pPr>
        <w:pStyle w:val="NormalWeb"/>
        <w:spacing w:before="20" w:beforeAutospacing="0" w:afterLines="20" w:after="48" w:afterAutospacing="0"/>
        <w:contextualSpacing/>
        <w:jc w:val="center"/>
        <w:rPr>
          <w:rStyle w:val="lev"/>
          <w:rFonts w:asciiTheme="minorHAnsi" w:hAnsiTheme="minorHAnsi" w:cstheme="minorHAnsi"/>
        </w:rPr>
      </w:pPr>
    </w:p>
    <w:p w:rsidR="001F784A" w:rsidRPr="003B30CF" w:rsidRDefault="001F784A" w:rsidP="001F784A">
      <w:pPr>
        <w:pStyle w:val="NormalWeb"/>
        <w:spacing w:before="20" w:beforeAutospacing="0" w:afterLines="20" w:after="48" w:afterAutospacing="0"/>
        <w:contextualSpacing/>
        <w:jc w:val="center"/>
        <w:rPr>
          <w:rStyle w:val="lev"/>
          <w:rFonts w:asciiTheme="minorHAnsi" w:hAnsiTheme="minorHAnsi" w:cstheme="minorHAnsi"/>
          <w:sz w:val="32"/>
          <w:szCs w:val="32"/>
        </w:rPr>
      </w:pPr>
      <w:r w:rsidRPr="003B30CF">
        <w:rPr>
          <w:rStyle w:val="lev"/>
          <w:rFonts w:asciiTheme="minorHAnsi" w:hAnsiTheme="minorHAnsi" w:cstheme="minorHAnsi"/>
          <w:sz w:val="32"/>
          <w:szCs w:val="32"/>
        </w:rPr>
        <w:t>COMMUNIQUE</w:t>
      </w:r>
    </w:p>
    <w:p w:rsidR="003F1AB0" w:rsidRPr="003F1AB0" w:rsidRDefault="003F1AB0" w:rsidP="000145F8">
      <w:pPr>
        <w:pStyle w:val="NormalWeb"/>
        <w:spacing w:before="20" w:beforeAutospacing="0" w:afterLines="20" w:after="48" w:afterAutospacing="0"/>
        <w:contextualSpacing/>
        <w:rPr>
          <w:rStyle w:val="lev"/>
          <w:rFonts w:asciiTheme="minorHAnsi" w:hAnsiTheme="minorHAnsi" w:cstheme="minorHAnsi"/>
        </w:rPr>
      </w:pPr>
    </w:p>
    <w:p w:rsidR="003F1AB0" w:rsidRPr="00B36F35" w:rsidRDefault="003F1AB0" w:rsidP="001F784A">
      <w:pPr>
        <w:pStyle w:val="NormalWeb"/>
        <w:spacing w:before="20" w:beforeAutospacing="0" w:afterLines="20" w:after="48" w:afterAutospacing="0"/>
        <w:contextualSpacing/>
        <w:jc w:val="center"/>
        <w:rPr>
          <w:rStyle w:val="lev"/>
          <w:rFonts w:asciiTheme="minorHAnsi" w:hAnsiTheme="minorHAnsi" w:cstheme="minorHAnsi"/>
          <w:color w:val="000000" w:themeColor="text1"/>
        </w:rPr>
      </w:pPr>
    </w:p>
    <w:p w:rsidR="001F369D" w:rsidRPr="00B36F35" w:rsidRDefault="00B36F35" w:rsidP="001F369D">
      <w:pPr>
        <w:spacing w:line="240" w:lineRule="auto"/>
        <w:textAlignment w:val="baseline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6"/>
          <w:szCs w:val="36"/>
          <w:lang w:eastAsia="fr-CH"/>
        </w:rPr>
      </w:pPr>
      <w:r w:rsidRPr="00B36F35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36"/>
          <w:szCs w:val="36"/>
          <w:lang w:eastAsia="fr-CH"/>
        </w:rPr>
        <w:t>chapeau du crest !</w:t>
      </w:r>
    </w:p>
    <w:p w:rsidR="001F369D" w:rsidRPr="00D50891" w:rsidRDefault="00DD4227" w:rsidP="001F369D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H"/>
        </w:rPr>
        <w:t>16</w:t>
      </w:r>
      <w:r w:rsidR="001F369D" w:rsidRPr="00D5089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H"/>
        </w:rPr>
        <w:t xml:space="preserve"> médailles d’or et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H"/>
        </w:rPr>
        <w:t>7 vins nominés</w:t>
      </w:r>
      <w:r w:rsidR="001F369D" w:rsidRPr="00D5089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H"/>
        </w:rPr>
        <w:t xml:space="preserve"> pour la délégation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H"/>
        </w:rPr>
        <w:t>genevoise lors de la 18</w:t>
      </w:r>
      <w:r w:rsidR="001F369D" w:rsidRPr="00D5089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H"/>
        </w:rPr>
        <w:t>ème édition du Grand Prix du Vin Suisse.</w:t>
      </w:r>
    </w:p>
    <w:p w:rsidR="001F369D" w:rsidRDefault="001F369D" w:rsidP="001F369D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</w:p>
    <w:p w:rsidR="001F369D" w:rsidRPr="00D50891" w:rsidRDefault="00DD4227" w:rsidP="001F369D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fr-CH"/>
        </w:rPr>
        <w:t>295</w:t>
      </w:r>
      <w:r w:rsidR="001F369D" w:rsidRPr="00D5089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0 vins issus de toutes les régions viticoles ont parti</w:t>
      </w:r>
      <w:r w:rsidR="003B30CF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cipé à Sierre cet été au Grand P</w:t>
      </w:r>
      <w:r w:rsidR="001F369D" w:rsidRPr="00D5089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rix d</w:t>
      </w:r>
      <w:r w:rsidR="003B30CF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u Vin Suisse où </w:t>
      </w:r>
      <w:r>
        <w:rPr>
          <w:rFonts w:ascii="Arial" w:eastAsia="Times New Roman" w:hAnsi="Arial" w:cs="Arial"/>
          <w:color w:val="333333"/>
          <w:sz w:val="24"/>
          <w:szCs w:val="24"/>
          <w:lang w:eastAsia="fr-CH"/>
        </w:rPr>
        <w:t>Genève a obtenu pas moins de 16</w:t>
      </w:r>
      <w:r w:rsidR="001F369D" w:rsidRPr="00D5089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médailles d'or et </w:t>
      </w:r>
      <w:r w:rsidR="001F369D" w:rsidRPr="00682BDB">
        <w:rPr>
          <w:rFonts w:ascii="Arial" w:eastAsia="Times New Roman" w:hAnsi="Arial" w:cs="Arial"/>
          <w:color w:val="000000" w:themeColor="text1"/>
          <w:sz w:val="24"/>
          <w:szCs w:val="24"/>
          <w:lang w:eastAsia="fr-CH"/>
        </w:rPr>
        <w:t>3</w:t>
      </w:r>
      <w:r w:rsidR="00682BDB" w:rsidRPr="00682BDB">
        <w:rPr>
          <w:rFonts w:ascii="Arial" w:eastAsia="Times New Roman" w:hAnsi="Arial" w:cs="Arial"/>
          <w:color w:val="000000" w:themeColor="text1"/>
          <w:sz w:val="24"/>
          <w:szCs w:val="24"/>
          <w:lang w:eastAsia="fr-CH"/>
        </w:rPr>
        <w:t>9</w:t>
      </w:r>
      <w:r w:rsidR="001F369D" w:rsidRPr="00D5089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d'argent. De plus, </w:t>
      </w:r>
      <w:r>
        <w:rPr>
          <w:rFonts w:ascii="Arial" w:eastAsia="Times New Roman" w:hAnsi="Arial" w:cs="Arial"/>
          <w:color w:val="333333"/>
          <w:sz w:val="24"/>
          <w:szCs w:val="24"/>
          <w:lang w:eastAsia="fr-CH"/>
        </w:rPr>
        <w:t>7</w:t>
      </w:r>
      <w:r w:rsidR="001F369D" w:rsidRPr="00D5089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vins du canton se sont qualifiés pour la grande finale de Berne prévue le </w:t>
      </w:r>
      <w:r>
        <w:rPr>
          <w:rFonts w:ascii="Arial" w:eastAsia="Times New Roman" w:hAnsi="Arial" w:cs="Arial"/>
          <w:color w:val="333333"/>
          <w:sz w:val="24"/>
          <w:szCs w:val="24"/>
          <w:lang w:eastAsia="fr-CH"/>
        </w:rPr>
        <w:t>18</w:t>
      </w:r>
      <w:r w:rsidR="00B36F35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octobre avec un</w:t>
      </w:r>
      <w:r w:rsidR="001F369D" w:rsidRPr="00D5089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</w:t>
      </w:r>
      <w:r w:rsidR="00B36F35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résultat exceptionnel</w:t>
      </w:r>
      <w:r w:rsidR="001F369D" w:rsidRPr="00D5089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pour le </w:t>
      </w:r>
      <w:r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Château du Crest </w:t>
      </w:r>
      <w:r w:rsidR="00B36F35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qui place 4 de ses vins</w:t>
      </w:r>
      <w:r w:rsidR="001F369D" w:rsidRPr="00D5089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.</w:t>
      </w:r>
    </w:p>
    <w:p w:rsidR="001F369D" w:rsidRDefault="001F369D" w:rsidP="001F369D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</w:p>
    <w:p w:rsidR="001F369D" w:rsidRPr="00D50891" w:rsidRDefault="00DD4227" w:rsidP="001F369D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fr-CH"/>
        </w:rPr>
        <w:t>Les 7</w:t>
      </w:r>
      <w:r w:rsidR="001F369D" w:rsidRPr="00D5089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vins nominés pour la finale de Berne</w:t>
      </w:r>
      <w:r w:rsidR="001F369D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:</w:t>
      </w:r>
    </w:p>
    <w:p w:rsidR="001F369D" w:rsidRDefault="001F369D" w:rsidP="001F369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H"/>
        </w:rPr>
      </w:pPr>
    </w:p>
    <w:p w:rsidR="001F369D" w:rsidRPr="00D50891" w:rsidRDefault="001F369D" w:rsidP="001F369D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  <w:proofErr w:type="spellStart"/>
      <w:r w:rsidRPr="00D5089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H"/>
        </w:rPr>
        <w:t>Gama</w:t>
      </w:r>
      <w:r w:rsidR="00DD4227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H"/>
        </w:rPr>
        <w:t>ret</w:t>
      </w:r>
      <w:proofErr w:type="spellEnd"/>
    </w:p>
    <w:p w:rsidR="001F369D" w:rsidRDefault="0009109D" w:rsidP="00682BDB">
      <w:pPr>
        <w:pStyle w:val="Paragraphedeliste"/>
        <w:numPr>
          <w:ilvl w:val="0"/>
          <w:numId w:val="6"/>
        </w:numPr>
        <w:spacing w:after="0" w:line="240" w:lineRule="auto"/>
        <w:ind w:left="1701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  <w:hyperlink r:id="rId7" w:tgtFrame="_blank" w:history="1">
        <w:r w:rsidR="00DD4227" w:rsidRPr="0067046E">
          <w:rPr>
            <w:rStyle w:val="Lienhypertexte"/>
            <w:rFonts w:ascii="Arial" w:eastAsia="Times New Roman" w:hAnsi="Arial" w:cs="Arial"/>
            <w:color w:val="AA8551"/>
            <w:sz w:val="24"/>
            <w:szCs w:val="24"/>
            <w:lang w:eastAsia="fr-CH"/>
          </w:rPr>
          <w:t>Domaine Château du Crest</w:t>
        </w:r>
      </w:hyperlink>
      <w:r w:rsidR="00DD4227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, </w:t>
      </w:r>
      <w:proofErr w:type="spellStart"/>
      <w:r w:rsidR="00DD4227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Jussy</w:t>
      </w:r>
      <w:proofErr w:type="spellEnd"/>
      <w:r w:rsidR="00DD4227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, </w:t>
      </w:r>
      <w:proofErr w:type="spellStart"/>
      <w:r w:rsidR="00DD4227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Gamaret</w:t>
      </w:r>
      <w:proofErr w:type="spellEnd"/>
      <w:r w:rsidR="00DD4227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2023</w:t>
      </w:r>
    </w:p>
    <w:p w:rsidR="00B36F35" w:rsidRDefault="00B36F35" w:rsidP="00B36F35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</w:p>
    <w:p w:rsidR="00B36F35" w:rsidRPr="00B36F35" w:rsidRDefault="00B36F35" w:rsidP="00B36F3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H"/>
        </w:rPr>
      </w:pPr>
      <w:proofErr w:type="spellStart"/>
      <w:r w:rsidRPr="00B36F3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H"/>
        </w:rPr>
        <w:t>Garanoir</w:t>
      </w:r>
      <w:proofErr w:type="spellEnd"/>
    </w:p>
    <w:p w:rsidR="00DD4227" w:rsidRDefault="0009109D" w:rsidP="00682BDB">
      <w:pPr>
        <w:pStyle w:val="Paragraphedeliste"/>
        <w:numPr>
          <w:ilvl w:val="0"/>
          <w:numId w:val="6"/>
        </w:numPr>
        <w:spacing w:after="0" w:line="240" w:lineRule="auto"/>
        <w:ind w:left="1701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  <w:hyperlink r:id="rId8" w:history="1">
        <w:r w:rsidR="00DD4227" w:rsidRPr="0067046E">
          <w:rPr>
            <w:rStyle w:val="Lienhypertexte"/>
            <w:rFonts w:ascii="Arial" w:eastAsia="Times New Roman" w:hAnsi="Arial" w:cs="Arial"/>
            <w:color w:val="AA8551"/>
            <w:sz w:val="24"/>
            <w:szCs w:val="24"/>
            <w:lang w:eastAsia="fr-CH"/>
          </w:rPr>
          <w:t>Domaine de la Planta</w:t>
        </w:r>
      </w:hyperlink>
      <w:r w:rsidR="00DD4227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, </w:t>
      </w:r>
      <w:proofErr w:type="spellStart"/>
      <w:r w:rsidR="00DD4227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Dardagny</w:t>
      </w:r>
      <w:proofErr w:type="spellEnd"/>
      <w:r w:rsidR="00DD4227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, Lili 2022</w:t>
      </w:r>
    </w:p>
    <w:p w:rsidR="00682BDB" w:rsidRPr="00682BDB" w:rsidRDefault="00682BDB" w:rsidP="00682BDB">
      <w:pPr>
        <w:pStyle w:val="Paragraphedeliste"/>
        <w:spacing w:after="0" w:line="240" w:lineRule="auto"/>
        <w:ind w:left="1701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</w:p>
    <w:p w:rsidR="001F369D" w:rsidRPr="00D50891" w:rsidRDefault="001F369D" w:rsidP="001F369D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  <w:r w:rsidRPr="00D5089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H"/>
        </w:rPr>
        <w:t>Syrah</w:t>
      </w:r>
    </w:p>
    <w:p w:rsidR="001F369D" w:rsidRPr="00682BDB" w:rsidRDefault="0009109D" w:rsidP="00682BDB">
      <w:pPr>
        <w:pStyle w:val="Paragraphedeliste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  <w:hyperlink r:id="rId9" w:history="1">
        <w:r w:rsidR="00DD4227" w:rsidRPr="0067046E">
          <w:rPr>
            <w:rStyle w:val="Lienhypertexte"/>
            <w:rFonts w:ascii="Arial" w:eastAsia="Times New Roman" w:hAnsi="Arial" w:cs="Arial"/>
            <w:color w:val="AA8551"/>
            <w:sz w:val="24"/>
            <w:szCs w:val="24"/>
            <w:lang w:eastAsia="fr-CH"/>
          </w:rPr>
          <w:t>Domaine des Graves</w:t>
        </w:r>
      </w:hyperlink>
      <w:r w:rsidR="00DD4227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, </w:t>
      </w:r>
      <w:proofErr w:type="spellStart"/>
      <w:r w:rsidR="00DD4227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Athenaz</w:t>
      </w:r>
      <w:proofErr w:type="spellEnd"/>
      <w:r w:rsidR="003B30CF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,</w:t>
      </w:r>
      <w:r w:rsidR="00DD4227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 </w:t>
      </w:r>
      <w:r w:rsid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Syrah </w:t>
      </w:r>
      <w:r w:rsidR="00DD4227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2022</w:t>
      </w:r>
    </w:p>
    <w:p w:rsidR="00682BDB" w:rsidRDefault="00682BDB" w:rsidP="00682BDB">
      <w:pPr>
        <w:spacing w:after="0" w:line="240" w:lineRule="auto"/>
        <w:textAlignment w:val="baseline"/>
      </w:pPr>
    </w:p>
    <w:p w:rsidR="00682BDB" w:rsidRPr="00682BDB" w:rsidRDefault="00682BDB" w:rsidP="00682BD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H"/>
        </w:rPr>
      </w:pPr>
      <w:r w:rsidRPr="00682BD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H"/>
        </w:rPr>
        <w:t>Malbec</w:t>
      </w:r>
    </w:p>
    <w:p w:rsidR="00682BDB" w:rsidRPr="00682BDB" w:rsidRDefault="0009109D" w:rsidP="00682BDB">
      <w:pPr>
        <w:pStyle w:val="Paragraphedeliste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  <w:hyperlink r:id="rId10" w:history="1">
        <w:r w:rsidR="00682BDB" w:rsidRPr="0067046E">
          <w:rPr>
            <w:rStyle w:val="Lienhypertexte"/>
            <w:rFonts w:ascii="Arial" w:eastAsia="Times New Roman" w:hAnsi="Arial" w:cs="Arial"/>
            <w:color w:val="AA8551"/>
            <w:sz w:val="24"/>
            <w:szCs w:val="24"/>
            <w:lang w:eastAsia="fr-CH"/>
          </w:rPr>
          <w:t>Domaine Château du Crest</w:t>
        </w:r>
      </w:hyperlink>
      <w:r w:rsidR="00682BDB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, </w:t>
      </w:r>
      <w:proofErr w:type="spellStart"/>
      <w:r w:rsidR="00682BDB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Jussy</w:t>
      </w:r>
      <w:proofErr w:type="spellEnd"/>
      <w:r w:rsidR="00682BDB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, Malbec 2023</w:t>
      </w:r>
    </w:p>
    <w:p w:rsidR="00682BDB" w:rsidRPr="00D50891" w:rsidRDefault="00682BDB" w:rsidP="00682BDB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</w:p>
    <w:p w:rsidR="001F369D" w:rsidRPr="00D50891" w:rsidRDefault="001F369D" w:rsidP="001F369D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  <w:r w:rsidRPr="00D5089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H"/>
        </w:rPr>
        <w:t>Assemblage Rouge</w:t>
      </w:r>
    </w:p>
    <w:p w:rsidR="001F369D" w:rsidRDefault="0009109D" w:rsidP="00682BDB">
      <w:pPr>
        <w:pStyle w:val="Paragraphedeliste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  <w:hyperlink r:id="rId11" w:history="1">
        <w:r w:rsidR="00682BDB" w:rsidRPr="0067046E">
          <w:rPr>
            <w:rStyle w:val="Lienhypertexte"/>
            <w:rFonts w:ascii="Arial" w:eastAsia="Times New Roman" w:hAnsi="Arial" w:cs="Arial"/>
            <w:color w:val="AA8551"/>
            <w:sz w:val="24"/>
            <w:szCs w:val="24"/>
            <w:lang w:eastAsia="fr-CH"/>
          </w:rPr>
          <w:t>Domaine Château du Crest</w:t>
        </w:r>
      </w:hyperlink>
      <w:r w:rsidR="00682BDB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, </w:t>
      </w:r>
      <w:proofErr w:type="spellStart"/>
      <w:r w:rsidR="00682BDB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Jussy</w:t>
      </w:r>
      <w:proofErr w:type="spellEnd"/>
      <w:r w:rsidR="00682BDB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, Premium Rouge</w:t>
      </w:r>
      <w:r w:rsid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2023</w:t>
      </w:r>
    </w:p>
    <w:p w:rsidR="00682BDB" w:rsidRPr="00682BDB" w:rsidRDefault="00682BDB" w:rsidP="00682BDB">
      <w:pPr>
        <w:pStyle w:val="Paragraphedeliste"/>
        <w:spacing w:after="0" w:line="240" w:lineRule="auto"/>
        <w:ind w:left="171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</w:p>
    <w:p w:rsidR="00682BDB" w:rsidRDefault="00682BDB" w:rsidP="00682BDB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H"/>
        </w:rPr>
      </w:pPr>
      <w:r w:rsidRPr="00D5089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H"/>
        </w:rPr>
        <w:t xml:space="preserve">Assemblage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H"/>
        </w:rPr>
        <w:t>Blanc</w:t>
      </w:r>
    </w:p>
    <w:p w:rsidR="00682BDB" w:rsidRDefault="0009109D" w:rsidP="00682BDB">
      <w:pPr>
        <w:pStyle w:val="Paragraphedeliste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  <w:hyperlink r:id="rId12" w:history="1">
        <w:r w:rsidR="00682BDB" w:rsidRPr="0067046E">
          <w:rPr>
            <w:rStyle w:val="Lienhypertexte"/>
            <w:rFonts w:ascii="Arial" w:eastAsia="Times New Roman" w:hAnsi="Arial" w:cs="Arial"/>
            <w:color w:val="AA8551"/>
            <w:sz w:val="24"/>
            <w:szCs w:val="24"/>
            <w:lang w:eastAsia="fr-CH"/>
          </w:rPr>
          <w:t>Domaine Château du Crest</w:t>
        </w:r>
      </w:hyperlink>
      <w:r w:rsidR="00682BDB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, </w:t>
      </w:r>
      <w:proofErr w:type="spellStart"/>
      <w:r w:rsidR="00682BDB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Jussy</w:t>
      </w:r>
      <w:proofErr w:type="spellEnd"/>
      <w:r w:rsidR="00682BDB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, Premium Blanc</w:t>
      </w:r>
      <w:r w:rsid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2023</w:t>
      </w:r>
    </w:p>
    <w:p w:rsidR="00682BDB" w:rsidRPr="00682BDB" w:rsidRDefault="00682BDB" w:rsidP="00682BDB">
      <w:pPr>
        <w:pStyle w:val="Paragraphedeliste"/>
        <w:spacing w:after="0" w:line="240" w:lineRule="auto"/>
        <w:ind w:left="171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</w:p>
    <w:p w:rsidR="001F369D" w:rsidRPr="00D50891" w:rsidRDefault="001F369D" w:rsidP="001F369D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  <w:r w:rsidRPr="00D50891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fr-CH"/>
        </w:rPr>
        <w:t>Liquoreux</w:t>
      </w:r>
      <w:bookmarkStart w:id="0" w:name="_GoBack"/>
      <w:bookmarkEnd w:id="0"/>
    </w:p>
    <w:p w:rsidR="001F369D" w:rsidRPr="00682BDB" w:rsidRDefault="0009109D" w:rsidP="00682BDB">
      <w:pPr>
        <w:pStyle w:val="Paragraphedeliste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  <w:hyperlink r:id="rId13" w:history="1">
        <w:r w:rsidR="00682BDB" w:rsidRPr="0067046E">
          <w:rPr>
            <w:rStyle w:val="Lienhypertexte"/>
            <w:rFonts w:ascii="Arial" w:eastAsia="Times New Roman" w:hAnsi="Arial" w:cs="Arial"/>
            <w:color w:val="AA8551"/>
            <w:sz w:val="24"/>
            <w:szCs w:val="24"/>
            <w:lang w:eastAsia="fr-CH"/>
          </w:rPr>
          <w:t>Domaine des Pendus</w:t>
        </w:r>
      </w:hyperlink>
      <w:r w:rsidR="00C566B9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, </w:t>
      </w:r>
      <w:proofErr w:type="spellStart"/>
      <w:r w:rsidR="00C566B9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Satigny</w:t>
      </w:r>
      <w:proofErr w:type="spellEnd"/>
      <w:r w:rsidR="00C566B9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, </w:t>
      </w:r>
      <w:proofErr w:type="spellStart"/>
      <w:r w:rsidR="00C566B9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Pa</w:t>
      </w:r>
      <w:r w:rsidR="00682BDB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scadoux</w:t>
      </w:r>
      <w:proofErr w:type="spellEnd"/>
      <w:r w:rsidR="00682BDB" w:rsidRPr="00682BDB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2020</w:t>
      </w:r>
    </w:p>
    <w:p w:rsidR="001F369D" w:rsidRPr="00D50891" w:rsidRDefault="001F369D" w:rsidP="001F369D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  <w:r w:rsidRPr="00D50891">
        <w:rPr>
          <w:rFonts w:ascii="Arial" w:eastAsia="Times New Roman" w:hAnsi="Arial" w:cs="Arial"/>
          <w:color w:val="333333"/>
          <w:sz w:val="24"/>
          <w:szCs w:val="24"/>
          <w:lang w:eastAsia="fr-CH"/>
        </w:rPr>
        <w:br/>
        <w:t>Retrouvez toutes les médailles d’or et d’argent de Genève ainsi que le palmarès complet du concours </w:t>
      </w:r>
      <w:hyperlink r:id="rId14" w:tgtFrame="_blank" w:history="1">
        <w:r w:rsidRPr="0067046E">
          <w:rPr>
            <w:rFonts w:ascii="Arial" w:eastAsia="Times New Roman" w:hAnsi="Arial" w:cs="Arial"/>
            <w:color w:val="AA8551"/>
            <w:sz w:val="24"/>
            <w:szCs w:val="24"/>
            <w:u w:val="single"/>
            <w:lang w:eastAsia="fr-CH"/>
          </w:rPr>
          <w:t>ic</w:t>
        </w:r>
        <w:r w:rsidRPr="00D50891">
          <w:rPr>
            <w:rFonts w:ascii="Arial" w:eastAsia="Times New Roman" w:hAnsi="Arial" w:cs="Arial"/>
            <w:color w:val="AA8551"/>
            <w:sz w:val="24"/>
            <w:szCs w:val="24"/>
            <w:u w:val="single"/>
            <w:lang w:eastAsia="fr-CH"/>
          </w:rPr>
          <w:t>i</w:t>
        </w:r>
      </w:hyperlink>
      <w:r w:rsidRPr="00D5089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.</w:t>
      </w:r>
    </w:p>
    <w:p w:rsidR="001F369D" w:rsidRDefault="001F369D" w:rsidP="001F369D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</w:p>
    <w:p w:rsidR="001F369D" w:rsidRPr="00D50891" w:rsidRDefault="001F369D" w:rsidP="001F369D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fr-CH"/>
        </w:rPr>
      </w:pPr>
      <w:r w:rsidRPr="00D5089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Photos : </w:t>
      </w:r>
      <w:r w:rsidR="00FB5DF4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Esther Meyer,</w:t>
      </w:r>
      <w:r w:rsidR="003A3967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Josef Meyer </w:t>
      </w:r>
      <w:r w:rsidR="00FB5DF4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et Julien Morel </w:t>
      </w:r>
      <w:r w:rsidR="003A3967">
        <w:rPr>
          <w:rFonts w:ascii="Arial" w:eastAsia="Times New Roman" w:hAnsi="Arial" w:cs="Arial"/>
          <w:color w:val="333333"/>
          <w:sz w:val="24"/>
          <w:szCs w:val="24"/>
          <w:lang w:eastAsia="fr-CH"/>
        </w:rPr>
        <w:t>du Domaine Château du Crest</w:t>
      </w:r>
      <w:r w:rsidRPr="00D50891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</w:t>
      </w:r>
      <w:r w:rsidR="003B30CF">
        <w:rPr>
          <w:rFonts w:ascii="Arial" w:eastAsia="Times New Roman" w:hAnsi="Arial" w:cs="Arial"/>
          <w:color w:val="333333"/>
          <w:sz w:val="24"/>
          <w:szCs w:val="24"/>
          <w:lang w:eastAsia="fr-CH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146E" w:rsidRPr="003A3967" w:rsidRDefault="001F369D" w:rsidP="001F784A">
      <w:pPr>
        <w:pStyle w:val="NormalWeb"/>
        <w:ind w:right="710"/>
        <w:jc w:val="both"/>
        <w:rPr>
          <w:rFonts w:ascii="Arial" w:hAnsi="Arial" w:cs="Arial"/>
          <w:color w:val="333333"/>
        </w:rPr>
      </w:pPr>
      <w:r w:rsidRPr="003A3967">
        <w:rPr>
          <w:rFonts w:ascii="Arial" w:hAnsi="Arial" w:cs="Arial"/>
          <w:color w:val="333333"/>
          <w:u w:val="single"/>
        </w:rPr>
        <w:t>P</w:t>
      </w:r>
      <w:r w:rsidR="003A146E" w:rsidRPr="003A3967">
        <w:rPr>
          <w:rFonts w:ascii="Arial" w:hAnsi="Arial" w:cs="Arial"/>
          <w:color w:val="333333"/>
          <w:u w:val="single"/>
        </w:rPr>
        <w:t>lus d'infos</w:t>
      </w:r>
      <w:r w:rsidR="003A146E" w:rsidRPr="003A3967">
        <w:rPr>
          <w:rFonts w:ascii="Arial" w:hAnsi="Arial" w:cs="Arial"/>
          <w:color w:val="333333"/>
        </w:rPr>
        <w:t xml:space="preserve"> : Denis Beausoleil, directeur de l'OPAGE, 079 357 85 52</w:t>
      </w:r>
    </w:p>
    <w:sectPr w:rsidR="003A146E" w:rsidRPr="003A3967" w:rsidSect="00CB736D">
      <w:headerReference w:type="default" r:id="rId15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09D" w:rsidRDefault="0009109D" w:rsidP="003D4478">
      <w:pPr>
        <w:spacing w:after="0" w:line="240" w:lineRule="auto"/>
      </w:pPr>
      <w:r>
        <w:separator/>
      </w:r>
    </w:p>
  </w:endnote>
  <w:endnote w:type="continuationSeparator" w:id="0">
    <w:p w:rsidR="0009109D" w:rsidRDefault="0009109D" w:rsidP="003D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09D" w:rsidRDefault="0009109D" w:rsidP="003D4478">
      <w:pPr>
        <w:spacing w:after="0" w:line="240" w:lineRule="auto"/>
      </w:pPr>
      <w:r>
        <w:separator/>
      </w:r>
    </w:p>
  </w:footnote>
  <w:footnote w:type="continuationSeparator" w:id="0">
    <w:p w:rsidR="0009109D" w:rsidRDefault="0009109D" w:rsidP="003D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0520C2A6E3604DEABEFA0BE65C7C8C4C"/>
      </w:placeholder>
      <w:temporary/>
      <w:showingPlcHdr/>
    </w:sdtPr>
    <w:sdtEndPr/>
    <w:sdtContent>
      <w:p w:rsidR="003D4478" w:rsidRDefault="003D4478">
        <w:pPr>
          <w:pStyle w:val="En-tte"/>
        </w:pPr>
        <w:r>
          <w:rPr>
            <w:lang w:val="fr-FR"/>
          </w:rPr>
          <w:t>[Texte]</w:t>
        </w:r>
      </w:p>
    </w:sdtContent>
  </w:sdt>
  <w:p w:rsidR="003D4478" w:rsidRDefault="003D4478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 wp14:anchorId="06652C40" wp14:editId="725F575B">
          <wp:simplePos x="0" y="0"/>
          <wp:positionH relativeFrom="column">
            <wp:posOffset>-518795</wp:posOffset>
          </wp:positionH>
          <wp:positionV relativeFrom="paragraph">
            <wp:posOffset>-354330</wp:posOffset>
          </wp:positionV>
          <wp:extent cx="1781175" cy="90349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903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7F2B"/>
    <w:multiLevelType w:val="multilevel"/>
    <w:tmpl w:val="F024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D44EA"/>
    <w:multiLevelType w:val="multilevel"/>
    <w:tmpl w:val="EAB4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21BD9"/>
    <w:multiLevelType w:val="multilevel"/>
    <w:tmpl w:val="F428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269B6"/>
    <w:multiLevelType w:val="hybridMultilevel"/>
    <w:tmpl w:val="E686618C"/>
    <w:lvl w:ilvl="0" w:tplc="100C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46EA3229"/>
    <w:multiLevelType w:val="multilevel"/>
    <w:tmpl w:val="0856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77A35"/>
    <w:multiLevelType w:val="hybridMultilevel"/>
    <w:tmpl w:val="39A4B930"/>
    <w:lvl w:ilvl="0" w:tplc="100C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495F7B52"/>
    <w:multiLevelType w:val="multilevel"/>
    <w:tmpl w:val="931E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78"/>
    <w:rsid w:val="000145F8"/>
    <w:rsid w:val="00040CF2"/>
    <w:rsid w:val="000770C6"/>
    <w:rsid w:val="000878CB"/>
    <w:rsid w:val="0009109D"/>
    <w:rsid w:val="000F3FC4"/>
    <w:rsid w:val="00107426"/>
    <w:rsid w:val="00156D09"/>
    <w:rsid w:val="00185BC6"/>
    <w:rsid w:val="001F369D"/>
    <w:rsid w:val="001F5A37"/>
    <w:rsid w:val="001F784A"/>
    <w:rsid w:val="001F7B21"/>
    <w:rsid w:val="001F7BB9"/>
    <w:rsid w:val="00200600"/>
    <w:rsid w:val="00251880"/>
    <w:rsid w:val="002769CD"/>
    <w:rsid w:val="002D15CF"/>
    <w:rsid w:val="002F01FE"/>
    <w:rsid w:val="00396A5D"/>
    <w:rsid w:val="003A146E"/>
    <w:rsid w:val="003A3967"/>
    <w:rsid w:val="003B30CF"/>
    <w:rsid w:val="003C16ED"/>
    <w:rsid w:val="003D4478"/>
    <w:rsid w:val="003F1AB0"/>
    <w:rsid w:val="00416A35"/>
    <w:rsid w:val="004949A4"/>
    <w:rsid w:val="00594759"/>
    <w:rsid w:val="005A4B28"/>
    <w:rsid w:val="005D7FF8"/>
    <w:rsid w:val="005E34D5"/>
    <w:rsid w:val="006650DB"/>
    <w:rsid w:val="0067046E"/>
    <w:rsid w:val="00682BDB"/>
    <w:rsid w:val="006B0C58"/>
    <w:rsid w:val="006C6630"/>
    <w:rsid w:val="00710E43"/>
    <w:rsid w:val="00726F85"/>
    <w:rsid w:val="00756094"/>
    <w:rsid w:val="00853564"/>
    <w:rsid w:val="0089394A"/>
    <w:rsid w:val="00894012"/>
    <w:rsid w:val="008F7528"/>
    <w:rsid w:val="00970B08"/>
    <w:rsid w:val="009842E1"/>
    <w:rsid w:val="009A205E"/>
    <w:rsid w:val="00A149B1"/>
    <w:rsid w:val="00A20CE4"/>
    <w:rsid w:val="00A71101"/>
    <w:rsid w:val="00A82282"/>
    <w:rsid w:val="00A90713"/>
    <w:rsid w:val="00AA246F"/>
    <w:rsid w:val="00AB7929"/>
    <w:rsid w:val="00AF1F2E"/>
    <w:rsid w:val="00B36F35"/>
    <w:rsid w:val="00B538DC"/>
    <w:rsid w:val="00B9627C"/>
    <w:rsid w:val="00BB74D3"/>
    <w:rsid w:val="00BC3CF1"/>
    <w:rsid w:val="00BE20DB"/>
    <w:rsid w:val="00BE439B"/>
    <w:rsid w:val="00C2423F"/>
    <w:rsid w:val="00C566B9"/>
    <w:rsid w:val="00C75957"/>
    <w:rsid w:val="00CA651C"/>
    <w:rsid w:val="00CB6D64"/>
    <w:rsid w:val="00CB736D"/>
    <w:rsid w:val="00CD4BC6"/>
    <w:rsid w:val="00D127C3"/>
    <w:rsid w:val="00D81640"/>
    <w:rsid w:val="00DD2C97"/>
    <w:rsid w:val="00DD4227"/>
    <w:rsid w:val="00DE75B0"/>
    <w:rsid w:val="00DF3391"/>
    <w:rsid w:val="00DF5DA2"/>
    <w:rsid w:val="00E53827"/>
    <w:rsid w:val="00E961AC"/>
    <w:rsid w:val="00EB26D9"/>
    <w:rsid w:val="00EC0C9F"/>
    <w:rsid w:val="00EE20AC"/>
    <w:rsid w:val="00EF0385"/>
    <w:rsid w:val="00F17350"/>
    <w:rsid w:val="00F251D0"/>
    <w:rsid w:val="00F50D23"/>
    <w:rsid w:val="00F614D6"/>
    <w:rsid w:val="00F619E1"/>
    <w:rsid w:val="00F9441C"/>
    <w:rsid w:val="00FB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F61707-0BFF-4697-B6D8-512C5C93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6D"/>
  </w:style>
  <w:style w:type="paragraph" w:styleId="Titre1">
    <w:name w:val="heading 1"/>
    <w:basedOn w:val="Normal"/>
    <w:link w:val="Titre1Car"/>
    <w:uiPriority w:val="9"/>
    <w:qFormat/>
    <w:rsid w:val="001F7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478"/>
  </w:style>
  <w:style w:type="paragraph" w:styleId="Pieddepage">
    <w:name w:val="footer"/>
    <w:basedOn w:val="Normal"/>
    <w:link w:val="PieddepageCar"/>
    <w:uiPriority w:val="99"/>
    <w:unhideWhenUsed/>
    <w:rsid w:val="003D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478"/>
  </w:style>
  <w:style w:type="paragraph" w:styleId="Textedebulles">
    <w:name w:val="Balloon Text"/>
    <w:basedOn w:val="Normal"/>
    <w:link w:val="TextedebullesCar"/>
    <w:uiPriority w:val="99"/>
    <w:semiHidden/>
    <w:unhideWhenUsed/>
    <w:rsid w:val="003D4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47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D447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7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ev">
    <w:name w:val="Strong"/>
    <w:basedOn w:val="Policepardfaut"/>
    <w:uiPriority w:val="22"/>
    <w:qFormat/>
    <w:rsid w:val="00CB736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E75B0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F7BB9"/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paragraph" w:styleId="Paragraphedeliste">
    <w:name w:val="List Paragraph"/>
    <w:basedOn w:val="Normal"/>
    <w:uiPriority w:val="34"/>
    <w:qFormat/>
    <w:rsid w:val="00682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ainedelaplanta.ch/" TargetMode="External"/><Relationship Id="rId13" Type="http://schemas.openxmlformats.org/officeDocument/2006/relationships/hyperlink" Target="https://domaine-des-pendus.ch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maineducrest.ch/fr/" TargetMode="External"/><Relationship Id="rId12" Type="http://schemas.openxmlformats.org/officeDocument/2006/relationships/hyperlink" Target="https://domaineducrest.ch/fr/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maineducrest.ch/fr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maineducrest.ch/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mainedesgraves.ch/" TargetMode="External"/><Relationship Id="rId14" Type="http://schemas.openxmlformats.org/officeDocument/2006/relationships/hyperlink" Target="https://www.grandprixduvinsuisse.ch/fr/a-propos-de-nous/presse/detail/908-medaillentraege-420x-gold-und-92-nominationen-fuer-das-grosse-finale-an-der-schweizer-wein-gal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20C2A6E3604DEABEFA0BE65C7C8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DE3755-17EC-4347-B83D-FDFA610A8154}"/>
      </w:docPartPr>
      <w:docPartBody>
        <w:p w:rsidR="00634E39" w:rsidRDefault="003D2691" w:rsidP="003D2691">
          <w:pPr>
            <w:pStyle w:val="0520C2A6E3604DEABEFA0BE65C7C8C4C"/>
          </w:pPr>
          <w:r>
            <w:rPr>
              <w:lang w:val="fr-FR"/>
            </w:rP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91"/>
    <w:rsid w:val="00064249"/>
    <w:rsid w:val="00094410"/>
    <w:rsid w:val="002C2D95"/>
    <w:rsid w:val="003822E9"/>
    <w:rsid w:val="003D2691"/>
    <w:rsid w:val="004E7224"/>
    <w:rsid w:val="005870F1"/>
    <w:rsid w:val="006002B5"/>
    <w:rsid w:val="00634E39"/>
    <w:rsid w:val="007A7A0C"/>
    <w:rsid w:val="008A3E5B"/>
    <w:rsid w:val="00927141"/>
    <w:rsid w:val="009C23AD"/>
    <w:rsid w:val="00B50484"/>
    <w:rsid w:val="00C5756F"/>
    <w:rsid w:val="00FA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520C2A6E3604DEABEFA0BE65C7C8C4C">
    <w:name w:val="0520C2A6E3604DEABEFA0BE65C7C8C4C"/>
    <w:rsid w:val="003D2691"/>
  </w:style>
  <w:style w:type="paragraph" w:customStyle="1" w:styleId="302002D00D0B48E0B117FED05136281F">
    <w:name w:val="302002D00D0B48E0B117FED05136281F"/>
    <w:rsid w:val="003D26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Schleimer Caroline (DT)</dc:creator>
  <cp:lastModifiedBy>Informations AGIR</cp:lastModifiedBy>
  <cp:revision>2</cp:revision>
  <cp:lastPrinted>2024-08-14T14:37:00Z</cp:lastPrinted>
  <dcterms:created xsi:type="dcterms:W3CDTF">2024-08-15T14:54:00Z</dcterms:created>
  <dcterms:modified xsi:type="dcterms:W3CDTF">2024-08-15T14:54:00Z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AdHocReviewCycleID">
    <vt:i4>495554442</vt:i4>
  </property>
  <property fmtid="{D5CDD505-2E9C-101B-9397-08002B2CF9AE}" pid="4" name="_NewReviewCycle">
    <vt:lpwstr/>
  </property>
  <property fmtid="{D5CDD505-2E9C-101B-9397-08002B2CF9AE}" pid="5" name="_EmailSubject">
    <vt:lpwstr>communiqué, encore possible svp aujourd'hui...</vt:lpwstr>
  </property>
  <property fmtid="{D5CDD505-2E9C-101B-9397-08002B2CF9AE}" pid="6" name="_AuthorEmail">
    <vt:lpwstr>denis.beausoleil@GeneveTerroir.ge.ch</vt:lpwstr>
  </property>
  <property fmtid="{D5CDD505-2E9C-101B-9397-08002B2CF9AE}" pid="7" name="_AuthorEmailDisplayName">
    <vt:lpwstr>Beausoleil Denis (DT)</vt:lpwstr>
  </property>
  <property fmtid="{D5CDD505-2E9C-101B-9397-08002B2CF9AE}" pid="8" name="_ReviewingToolsShownOnce">
    <vt:lpwstr/>
  </property>
</Properties>
</file>